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7B1" w:rsidRDefault="004A67B1" w:rsidP="004A67B1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4A67B1" w:rsidRPr="004A67B1" w:rsidRDefault="004A67B1" w:rsidP="004A67B1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>(dla zadania 1)</w:t>
      </w:r>
    </w:p>
    <w:p w:rsidR="004A67B1" w:rsidRDefault="004A67B1" w:rsidP="004A67B1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4A67B1" w:rsidRDefault="004A67B1" w:rsidP="004A67B1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4A67B1" w:rsidRPr="004B6AC4" w:rsidRDefault="004A67B1" w:rsidP="004A67B1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4A67B1" w:rsidRDefault="004A67B1" w:rsidP="004A67B1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55658F" w:rsidRPr="004A67B1" w:rsidRDefault="0055658F" w:rsidP="0055658F">
      <w:pPr>
        <w:rPr>
          <w:rFonts w:ascii="Tahoma" w:hAnsi="Tahoma" w:cs="Tahoma"/>
          <w:b/>
          <w:sz w:val="20"/>
          <w:szCs w:val="20"/>
          <w:u w:val="single"/>
        </w:rPr>
      </w:pPr>
    </w:p>
    <w:p w:rsidR="0055658F" w:rsidRPr="004A67B1" w:rsidRDefault="0055658F" w:rsidP="0055658F">
      <w:pPr>
        <w:rPr>
          <w:rFonts w:ascii="Tahoma" w:hAnsi="Tahoma" w:cs="Tahoma"/>
          <w:sz w:val="20"/>
          <w:szCs w:val="20"/>
        </w:rPr>
      </w:pPr>
      <w:r w:rsidRPr="004A67B1">
        <w:rPr>
          <w:rFonts w:ascii="Tahoma" w:hAnsi="Tahoma" w:cs="Tahoma"/>
          <w:sz w:val="20"/>
          <w:szCs w:val="20"/>
        </w:rPr>
        <w:t>Wymagane parametry dla rękawic sekcyjnych niejałowych z zadania nr 1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420"/>
        <w:gridCol w:w="2240"/>
        <w:gridCol w:w="1840"/>
      </w:tblGrid>
      <w:tr w:rsidR="0055658F" w:rsidRPr="004A67B1" w:rsidTr="001E7848">
        <w:trPr>
          <w:trHeight w:val="49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4A67B1" w:rsidTr="005565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Wykonanie z lateksu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gładkim zakończeniem mankietu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4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chropowata, zapewniająca dobry chwyt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- dostęp do wszystkich rozmiarów (w zależności od zapotrzebowania Zamawiającego)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Rękawice w Kat. III Środków Ochrony Indywidualnej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A67B1" w:rsidTr="0055658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A67B1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minimum 300 mm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A67B1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A67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55658F" w:rsidRPr="004A67B1" w:rsidRDefault="0055658F" w:rsidP="0055658F">
      <w:pPr>
        <w:rPr>
          <w:rFonts w:ascii="Tahoma" w:hAnsi="Tahoma" w:cs="Tahoma"/>
          <w:sz w:val="20"/>
          <w:szCs w:val="20"/>
        </w:rPr>
      </w:pPr>
    </w:p>
    <w:p w:rsidR="0055658F" w:rsidRPr="004A67B1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Wpisanie „NIE” w którejkolwiek z rubryk spowoduje odrzucenie oferty jako nie spełniającej wymaganych parametrów.</w:t>
      </w:r>
    </w:p>
    <w:p w:rsidR="0055658F" w:rsidRDefault="0055658F" w:rsidP="0055658F">
      <w:pPr>
        <w:jc w:val="both"/>
      </w:pPr>
    </w:p>
    <w:p w:rsidR="004A67B1" w:rsidRPr="00074918" w:rsidRDefault="004A67B1" w:rsidP="004A67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4A67B1" w:rsidRDefault="004A67B1" w:rsidP="004A67B1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4A67B1" w:rsidRDefault="004A67B1" w:rsidP="004A67B1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4A67B1" w:rsidRDefault="004A67B1" w:rsidP="004A67B1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4A67B1" w:rsidRPr="00074918" w:rsidRDefault="004A67B1" w:rsidP="004A67B1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>
        <w:rPr>
          <w:rFonts w:ascii="Tahoma" w:hAnsi="Tahoma" w:cs="Tahoma"/>
          <w:b/>
          <w:sz w:val="20"/>
          <w:szCs w:val="20"/>
        </w:rPr>
        <w:t>2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1E7848" w:rsidRDefault="001E7848" w:rsidP="0055658F">
      <w:pPr>
        <w:jc w:val="both"/>
      </w:pPr>
    </w:p>
    <w:p w:rsidR="0055658F" w:rsidRPr="001E7848" w:rsidRDefault="0055658F" w:rsidP="0055658F">
      <w:pPr>
        <w:jc w:val="both"/>
        <w:rPr>
          <w:rFonts w:ascii="Tahoma" w:hAnsi="Tahoma" w:cs="Tahoma"/>
          <w:sz w:val="20"/>
          <w:szCs w:val="20"/>
        </w:rPr>
      </w:pPr>
      <w:r w:rsidRPr="001E7848">
        <w:rPr>
          <w:rFonts w:ascii="Tahoma" w:hAnsi="Tahoma" w:cs="Tahoma"/>
          <w:sz w:val="20"/>
          <w:szCs w:val="20"/>
        </w:rPr>
        <w:t>Wymagane parametry dla rękawic chirurgicznych jałowych z zadania nr 2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420"/>
        <w:gridCol w:w="2240"/>
        <w:gridCol w:w="1840"/>
      </w:tblGrid>
      <w:tr w:rsidR="0055658F" w:rsidRPr="001E7848" w:rsidTr="001E7848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 z wewnętrzna warstwą polimerową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Anatomiczny kształt, mankiet równomiernie rolowany, wywinięty, nie mogą być dodatkowo składane w połowie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nie wyższy niż 1,0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Zawartość protein &lt; 20 µg/g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minimum 285 mm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Siła zrywu przed starzeniem 15-16 N, po starzeniu 13-15 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82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rękawicy na palcu środkowym 0,21 -0,23 mm (badanie producenta nie starsze niż z 2016 roku)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Deklaracja zgodności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1-3 potwierdzone przez jednostkę notyfikowaną (należy załączyć do oferty)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13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8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Oznakowane podwójnie jako wyrób medyczny klasy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IIa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osobistej kategorii III, z fabrycznym oznakowaniem na opakowaniu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1E7848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6,0 do 9,0 (w zależności od potrzeb Zamawiającego)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1E7848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2.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 z kauczuku naturalnego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grubszej ściance od 0,33 do 0,34 mm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11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Obustronnie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silikonowane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wewnętrzną warstwą poliuretanową, anatomiczny kształt, mankiet równomiernie rolowany z opaską przylepną, wywinięty, nie mogą być  składane w połowie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7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Teksturowane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minimum 295 mm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AQL≤ 1,0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Zawartość protein &lt; 30 µg/g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455-1-2-3 badania producenta lub karta techniczna producenta nie starsza niż 2016 rok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85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6,0 do 9,0 (w zależności od potrzeb Zamawiającego)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Oznakowane jako Wyrób medyczny klasa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IIa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Indywidualnej w kat. III z fabrycznym oznakowaniem na opakowaniu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78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3.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C915BF">
        <w:trPr>
          <w:trHeight w:val="3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FD38F4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</w:t>
            </w:r>
            <w:r w:rsidR="0055658F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 z lateksu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Obustronnie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silikonowana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wewnętrzną warstwą poliuretanową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zewnętrzna teksturowana zapewniająca pewny chwyt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Mankiet równomiernie rolowany z opaską przylepną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Złożenie rękawic w opakowaniu: mankiet wywinięty, rękawice nie składane dodatkowo w połowie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rękawic min. 295 mm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Grubość środkowy palec 0,23 mm (ścianka pojedyncza)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Zawartość protein poniżej 30 µg/g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- dostęp do wszystkich rozmiarów (w zależności od zapotrzebowania Zamawiającego) rozmiar od 6,0 do 9,0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Przebadane na przenikanie mikroorganizmów zgodnie z ASTM F 1671 lub inną metodą badania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915BF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Oznakowane jako Wyrób medyczny klasa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IIa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Indywidualnej w kat. III z fabrycznym oznakowaniem na opakowaniu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55658F" w:rsidRPr="001E7848" w:rsidRDefault="0055658F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1E7848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1E7848">
        <w:rPr>
          <w:rFonts w:ascii="Tahoma" w:hAnsi="Tahoma" w:cs="Tahoma"/>
          <w:b/>
          <w:sz w:val="20"/>
          <w:szCs w:val="20"/>
        </w:rPr>
        <w:t>Parametry techniczne rękawicy tj.</w:t>
      </w:r>
      <w:r w:rsidR="00C915BF" w:rsidRPr="001E7848">
        <w:rPr>
          <w:rFonts w:ascii="Tahoma" w:hAnsi="Tahoma" w:cs="Tahoma"/>
          <w:b/>
          <w:sz w:val="20"/>
          <w:szCs w:val="20"/>
        </w:rPr>
        <w:t xml:space="preserve"> </w:t>
      </w:r>
      <w:r w:rsidRPr="001E7848">
        <w:rPr>
          <w:rFonts w:ascii="Tahoma" w:hAnsi="Tahoma" w:cs="Tahoma"/>
          <w:b/>
          <w:sz w:val="20"/>
          <w:szCs w:val="20"/>
        </w:rPr>
        <w:t>długość rękawicy, grubość na palcu, siły zrywu, poziom protein, AQL oraz przebadanie na przenikanie mikroorganizmów zgodnie z ASTM F 1671 lub in</w:t>
      </w:r>
      <w:r w:rsidR="00C915BF" w:rsidRPr="001E7848">
        <w:rPr>
          <w:rFonts w:ascii="Tahoma" w:hAnsi="Tahoma" w:cs="Tahoma"/>
          <w:b/>
          <w:sz w:val="20"/>
          <w:szCs w:val="20"/>
        </w:rPr>
        <w:t>n</w:t>
      </w:r>
      <w:r w:rsidRPr="001E7848">
        <w:rPr>
          <w:rFonts w:ascii="Tahoma" w:hAnsi="Tahoma" w:cs="Tahoma"/>
          <w:b/>
          <w:sz w:val="20"/>
          <w:szCs w:val="20"/>
        </w:rPr>
        <w:t>ą metodą badania potwierdzić kartą techniczną producenta i załączyć do oferty - poz. 2. i 3.</w:t>
      </w:r>
    </w:p>
    <w:p w:rsidR="0055658F" w:rsidRPr="001E7848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1E7848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Wpisanie „NIE” w którejkolwiek z  rubryk spowoduje odrzucenie oferty jako nie spełniającej wymaganych parametrów.</w:t>
      </w:r>
    </w:p>
    <w:p w:rsidR="0055658F" w:rsidRDefault="0055658F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1E7848" w:rsidRDefault="001E7848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>
        <w:rPr>
          <w:rFonts w:ascii="Tahoma" w:hAnsi="Tahoma" w:cs="Tahoma"/>
          <w:b/>
          <w:sz w:val="20"/>
          <w:szCs w:val="20"/>
        </w:rPr>
        <w:t>3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55658F" w:rsidRDefault="0055658F" w:rsidP="0055658F">
      <w:pPr>
        <w:jc w:val="both"/>
      </w:pPr>
    </w:p>
    <w:p w:rsidR="0055658F" w:rsidRPr="001E7848" w:rsidRDefault="0055658F" w:rsidP="0055658F">
      <w:pPr>
        <w:jc w:val="both"/>
        <w:rPr>
          <w:rFonts w:ascii="Tahoma" w:hAnsi="Tahoma" w:cs="Tahoma"/>
          <w:sz w:val="20"/>
          <w:szCs w:val="20"/>
        </w:rPr>
      </w:pPr>
      <w:r w:rsidRPr="001E7848">
        <w:rPr>
          <w:rFonts w:ascii="Tahoma" w:hAnsi="Tahoma" w:cs="Tahoma"/>
          <w:sz w:val="20"/>
          <w:szCs w:val="20"/>
        </w:rPr>
        <w:t>Wymagane parametry dla rękawic diagnostycznych niejałowych z zadania nr 3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420"/>
        <w:gridCol w:w="960"/>
        <w:gridCol w:w="1280"/>
        <w:gridCol w:w="1840"/>
      </w:tblGrid>
      <w:tr w:rsidR="00C915BF" w:rsidRPr="001E7848" w:rsidTr="001E7848">
        <w:trPr>
          <w:trHeight w:val="5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C915BF" w:rsidRPr="001E7848" w:rsidTr="00B41E3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Wykonane z nitrylu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Pasująca na lewą i prawą dłoń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Mikroteksturowane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na końcach palców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palcach 0,09-0,14 mm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5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5BF" w:rsidRPr="001E7848" w:rsidRDefault="00335E9D" w:rsidP="00335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AQL mniejszy niż 1,5 (AQL &lt; 1,5) </w:t>
            </w:r>
            <w:r w:rsidR="00C915BF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fabrycznym oznakowaniem na opakowaniu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335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Oznakowane podwójnie jako wyrób medyczny klasy I oraz środek ochrony osobistej kategorii III, z fabrycznym oznakowaniem na opakowaniu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A04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co najmniej 1</w:t>
            </w:r>
            <w:r w:rsidR="00CA047D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różnych substancji chemicznych innych niż cytostatyki, zgodnie z normą EN 374-3, badania dołączyć do oferty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A04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Przebadane na przenikalność minimum </w:t>
            </w:r>
            <w:r w:rsidR="00CA047D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różnych substancji chemicznych zgodnie z normą EN 374-3, na co najmniej 3 poziomie ochrony, raport badania dołączyć do oferty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11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 opakowaniu fabrycznie naniesiona informacja dotycząca barierowości chemicznej rękawic - minimum 4 substancji chemicznych wraz z określonymi poziomami ochrony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8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Przebadane na przenikalność min. 12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zgodnie z ASTM D 6978 (do oferty należy załączyć protokół końcowy z badania)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dla wirusów zgodnie z ASTM F 1671 (do oferty należy załączyć protokół końcowy z badania)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11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</w:t>
            </w:r>
            <w:r w:rsidR="00FD38F4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normą EN 455-1-2-3 potwierdzona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przez jednostkę notyfikowan</w:t>
            </w:r>
            <w:r w:rsidR="00FD38F4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ą lub niezależną bądź deklarację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zgodności wystawioną przez Wytwórcę (należy załączyć do oferty)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Posiadające certyfikat lub deklarację do kontaktu z żywnością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Wytrzymałość minimum 6 N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10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420, EN 455, EN 388 oraz EN 374-3 oraz piktogram dopuszczenia do kontaktu z żywnością umieszczone fabrycznie na opakowaniu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- od XS do XL w zależności od potrzeb Zamawiającego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C915BF" w:rsidRPr="001E7848" w:rsidTr="00B41E37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5BF" w:rsidRPr="001E7848" w:rsidRDefault="00C915BF" w:rsidP="00C915B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1219F3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Zamawiający wymaga raportu z badań produ</w:t>
            </w:r>
            <w:r w:rsidR="00CA047D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centa do wybranej serii zgodnie 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normą EN-455-1-2-3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15BF" w:rsidRPr="001E7848" w:rsidRDefault="00C915BF" w:rsidP="00C915B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B41E37" w:rsidRPr="001E7848" w:rsidRDefault="00B41E37" w:rsidP="0055658F">
      <w:pPr>
        <w:jc w:val="both"/>
        <w:rPr>
          <w:rFonts w:ascii="Tahoma" w:hAnsi="Tahoma" w:cs="Tahoma"/>
          <w:sz w:val="20"/>
          <w:szCs w:val="20"/>
        </w:rPr>
      </w:pPr>
    </w:p>
    <w:p w:rsidR="00B41E37" w:rsidRPr="001E7848" w:rsidRDefault="00B41E37" w:rsidP="00B41E37">
      <w:pPr>
        <w:jc w:val="both"/>
        <w:rPr>
          <w:b/>
        </w:rPr>
      </w:pPr>
      <w:r w:rsidRPr="001E7848">
        <w:rPr>
          <w:rFonts w:ascii="Tahoma" w:hAnsi="Tahoma" w:cs="Tahoma"/>
          <w:b/>
          <w:sz w:val="20"/>
          <w:szCs w:val="20"/>
        </w:rPr>
        <w:t>Uwaga: W rubrykach  „Potwierdzenie spełnienia”  należy wpisać „TAK”.  Wpisanie „NIE” w którejkolwiek z  rubryk spowoduje odrzucenie oferty jako nie spełniającej wymaganych parametrów.</w:t>
      </w:r>
    </w:p>
    <w:p w:rsidR="0055658F" w:rsidRDefault="0055658F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>
        <w:rPr>
          <w:rFonts w:ascii="Tahoma" w:hAnsi="Tahoma" w:cs="Tahoma"/>
          <w:b/>
          <w:sz w:val="20"/>
          <w:szCs w:val="20"/>
        </w:rPr>
        <w:t>4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55658F" w:rsidRDefault="0055658F" w:rsidP="0055658F">
      <w:pPr>
        <w:jc w:val="both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716"/>
        <w:gridCol w:w="2234"/>
        <w:gridCol w:w="1561"/>
      </w:tblGrid>
      <w:tr w:rsidR="0055658F" w:rsidRPr="001E7848" w:rsidTr="001E7848">
        <w:trPr>
          <w:trHeight w:val="255"/>
        </w:trPr>
        <w:tc>
          <w:tcPr>
            <w:tcW w:w="8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dla rękawic diagnostycznych niejałowych z zadania nr 4</w:t>
            </w:r>
          </w:p>
        </w:tc>
      </w:tr>
      <w:tr w:rsidR="0055658F" w:rsidRPr="001E7848" w:rsidTr="001E7848">
        <w:trPr>
          <w:trHeight w:val="49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FD38F4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Wykonan</w:t>
            </w:r>
            <w:r w:rsidR="0055658F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 z nitrylu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1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równomiernie rolowanym, przedłużonym mankietem – minimum 300 mm 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Pasująca na lewą i prawą dłoń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1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zewnętrzna rękawicy z dodatkową teksturą na końcach palców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Grubość na palcach 0,13 - 0,14 mm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5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Oznakowane podwójne jako wyrób medyczny klasy I oraz środek ochrony osobistej kategorii III z fabrycznym oznakowaniem na opakowaniu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33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1,5 fabrycznie umieszczony na opakowaniu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Deklaracja zgodności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6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Przebadane na przenikalność min.9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zgodnie z ASTM D 6978 (do oferty należy załączyć protokół końcowy z badania)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132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Przebadane na przenikalność co najmniej 10 różnych substancji chemicznych (z wyłączeniem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 zgodnie z normą EN 374-3,  zgodność potwierdzona raportem lub certyfikatem</w:t>
            </w:r>
            <w:r w:rsidR="00E42193"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załączonym do oferty</w:t>
            </w: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(min. 8 substancji na 6 poziomie ochrony)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8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B41E37">
        <w:trPr>
          <w:trHeight w:val="76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420, EN 455, EN 374-3 oraz EN 388 oraz piktogram dopuszczenia do kontaktu z żywnością umieszczone  fabrycznie na opakowaniu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Siła zrywu przed starzeniem  min. 8 N, po starzeniu 6 N (potwierdzone badaniami wytwórcy)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1E7848">
        <w:trPr>
          <w:trHeight w:val="5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- od XS do XL w zależności od potrzeb Zamawiającego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1E7848">
        <w:trPr>
          <w:trHeight w:val="52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2.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Niejałowe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Kształt uniwersalny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 ciemnoniebieski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Mankiet rolowany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4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zewnętrzna teksturowana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mediana min 300 mm (potwierdzona badaniami wytwórcy)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8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mediana na palcu min. 0,35 mm, mediana na dłoni min. 0,33 mm (potwierdzone badaniami wytwórcy)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B41E37">
        <w:trPr>
          <w:trHeight w:val="56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Siła zrywu przed starzeniem min. 28 N, po starzeniu 24 N (potwierdzone badaniami wytwórcy)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810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Oznakowane podwójne jako wyrób medyczny klasy I oraz środek ochrony osobistej kategorii III z fabrycznym oznakowaniem na opakowaniu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6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1,5 fabrycznie umieszczony na opakowaniu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Opakowanie po 50 szt.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2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- od S do XL w zależności od potrzeb Zamawiającego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55658F" w:rsidRPr="001E7848" w:rsidRDefault="0055658F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1E7848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1E7848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Wpisanie „NIE” w  którejkolwiek z rubryk spowoduje odrzucenie oferty jako nie spełniającej wymaganych parametrów.</w:t>
      </w:r>
    </w:p>
    <w:p w:rsidR="0055658F" w:rsidRDefault="0055658F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>
        <w:rPr>
          <w:rFonts w:ascii="Tahoma" w:hAnsi="Tahoma" w:cs="Tahoma"/>
          <w:b/>
          <w:sz w:val="20"/>
          <w:szCs w:val="20"/>
        </w:rPr>
        <w:t>5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1E7848" w:rsidRDefault="001E7848" w:rsidP="001E7848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55658F" w:rsidRDefault="0055658F" w:rsidP="001E7848">
      <w:pPr>
        <w:rPr>
          <w:b/>
          <w:u w:val="single"/>
        </w:rPr>
      </w:pPr>
    </w:p>
    <w:tbl>
      <w:tblPr>
        <w:tblW w:w="9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763"/>
        <w:gridCol w:w="1960"/>
        <w:gridCol w:w="540"/>
        <w:gridCol w:w="1300"/>
      </w:tblGrid>
      <w:tr w:rsidR="0055658F" w:rsidRPr="001E7848" w:rsidTr="00C5413E">
        <w:trPr>
          <w:trHeight w:val="255"/>
        </w:trPr>
        <w:tc>
          <w:tcPr>
            <w:tcW w:w="7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dla rękawic chirurgicznych z zadania nr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55658F" w:rsidRPr="001E7848" w:rsidTr="00C5413E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55658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 z wewnętrzną warstwą polimerową o strukturze sieci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Lekko teksturowane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Sterylizowane radiacyjnie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Kształt anatomiczny z poszerzoną częścią grzbietową dłoni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Mankiet rolowany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0,65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Poziom protein &lt; 10 µg /g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palcu 0,27 mm (ścianka pojedyncza)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potwierdzona przez jednostkę notyfikowaną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co najmniej 15 różnych substancji chemicznych zgodnie z normą EN 374-3 potwierdzone przez jednostkę notyfikowaną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Badania na przenikalność co najmniej 13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Certyfikat CE jednostki notyfikowanej dla środka ochrony osobistej kat. III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w zależności od potrzeb Zamawiającego (od 6,0 do 9,0)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55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2.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55658F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Syntetyczne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poliizoprenowe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bez dodatku akceleratorów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wewnętrzną warstwą polimerową o strukturze sieci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Kształt anatomiczny z poszerzoną częścią grzbietową dłoni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Mankiet rolowany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Sterylizowane radiacyjnie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palcu 0,27 mm (pojedyncza ścianka)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potwierdzona przez jednostkę notyfikowaną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 (do oferty należy załączyć protokół końcowy z badania)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10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co najmniej 3 różnych substancji chemicznych zgodnie z normą EN 374-3 potwierdzone przez jednostkę notyfikowaną 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B41E37">
        <w:trPr>
          <w:trHeight w:val="54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Certyfikat CE jednostki notyfikowanej dla środka ochrony osobistej kat. III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Badania na przenikalność co najmniej 14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w zależności od potrzeb Zamawiającego (od 6,0 do 9,0)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C5413E">
        <w:trPr>
          <w:trHeight w:val="7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3.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1E7848" w:rsidTr="0055658F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 z wewnętrzną warstwą polimerową o strukturze sieci o podwyższonej chwytności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Lekko teksturowane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Sterylizowane radiacyjnie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Kształt anatomiczny z poszerzoną częścią grzbietową dłoni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Mankiet rolowany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nie wyższy niż 1,0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Poziom protein &lt; 10 µg /g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palcu 0,27 mm (ścianka pojedyncza)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B41E37">
        <w:trPr>
          <w:trHeight w:val="60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potwierdzona przez jednostkę notyfikowaną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10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co najmniej 15 różnych substancji chemicznych zgodnie z normą EN 374-3 potwierdzone przez jednostkę notyfikowaną (należy załączyć do oferty)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B41E37">
        <w:trPr>
          <w:trHeight w:val="53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Certyfikat CE jednostki notyfikowanej dla środka ochrony osobistej kat. III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Badania na przenikalność co najmniej 13 </w:t>
            </w:r>
            <w:proofErr w:type="spellStart"/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1E7848" w:rsidTr="0055658F">
        <w:trPr>
          <w:trHeight w:val="75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1E7848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w zależności od potrzeb Zamawiającego (od 6,0 do 9,0)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1E7848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E784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1E7848" w:rsidRDefault="001E7848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C5413E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C5413E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</w:t>
      </w:r>
      <w:r w:rsidR="00C5413E">
        <w:rPr>
          <w:rFonts w:ascii="Tahoma" w:hAnsi="Tahoma" w:cs="Tahoma"/>
          <w:b/>
          <w:sz w:val="20"/>
          <w:szCs w:val="20"/>
        </w:rPr>
        <w:t>sanie „NIE” w  którejkolwiek z</w:t>
      </w:r>
      <w:r w:rsidRPr="00C5413E">
        <w:rPr>
          <w:rFonts w:ascii="Tahoma" w:hAnsi="Tahoma" w:cs="Tahoma"/>
          <w:b/>
          <w:sz w:val="20"/>
          <w:szCs w:val="20"/>
        </w:rPr>
        <w:t xml:space="preserve"> rubryk spowoduje odrzucenie oferty jako nie spełniającej wymaganych parametrów.</w:t>
      </w:r>
    </w:p>
    <w:p w:rsidR="001E7848" w:rsidRDefault="001E7848" w:rsidP="001E7848">
      <w:pPr>
        <w:rPr>
          <w:rFonts w:ascii="Times New Roman" w:hAnsi="Times New Roman" w:cs="Times New Roman"/>
          <w:sz w:val="20"/>
          <w:szCs w:val="20"/>
        </w:rPr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>
        <w:rPr>
          <w:rFonts w:ascii="Tahoma" w:hAnsi="Tahoma" w:cs="Tahoma"/>
          <w:b/>
          <w:sz w:val="20"/>
          <w:szCs w:val="20"/>
        </w:rPr>
        <w:t>6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1E7848" w:rsidRDefault="001E7848" w:rsidP="001E7848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087872" w:rsidRDefault="00087872" w:rsidP="0055658F">
      <w:pPr>
        <w:jc w:val="center"/>
        <w:rPr>
          <w:b/>
          <w:u w:val="single"/>
        </w:rPr>
      </w:pPr>
    </w:p>
    <w:tbl>
      <w:tblPr>
        <w:tblW w:w="8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627"/>
        <w:gridCol w:w="2282"/>
        <w:gridCol w:w="1595"/>
      </w:tblGrid>
      <w:tr w:rsidR="0055658F" w:rsidRPr="00697AAC" w:rsidTr="00C5413E">
        <w:trPr>
          <w:trHeight w:val="255"/>
        </w:trPr>
        <w:tc>
          <w:tcPr>
            <w:tcW w:w="89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dla rękawic diagnostycznych niejałowych z zadania nr 6</w:t>
            </w:r>
          </w:p>
        </w:tc>
      </w:tr>
      <w:tr w:rsidR="0055658F" w:rsidRPr="00697AAC" w:rsidTr="00C5413E">
        <w:trPr>
          <w:trHeight w:val="4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697AAC" w:rsidTr="0008787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Wykonana z lateksu kauczuku naturalnego z wewnętrzną warstwą </w:t>
            </w: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bezlateksową</w:t>
            </w:r>
            <w:proofErr w:type="spellEnd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(polimerową) z równomiernie rolowanym brzegiem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5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zewnętrzna rękawicy lekko teksturowana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kształcie uniwersalnym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ścianki części chwytnej 0,14 +/- 0,01 mm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≤ 1,5 fabrycznie umieszczony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Zawartość protein &lt; 10 µg/g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B41E3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Oznakowanie podwójne jako wyrób medyczny </w:t>
            </w:r>
            <w:r w:rsidR="00B41E37"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</w:t>
            </w: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lasy I</w:t>
            </w:r>
            <w:r w:rsidR="00B41E37"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osobistej k</w:t>
            </w: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ategorii III, z fabrycznym oznakowaniem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Deklaracja zgodności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7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potwierdzona przez jednostkę notyfikowaną (należy załączyć do oferty)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15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przenikalność co najmniej 10 różnych substancji chemicznych zgodnie z normą EN 374-3, badanie potwierdzone raportem z wynikami badań i umieszczonym piktogramem na opakowaniu wraz z poziomami ochrony dla minimum 4 substancji chemicznych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5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420, EN 455 oraz EN 374-3 umieszczone fabrycznie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C5413E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S-XL</w:t>
            </w: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(w zależności od potrzeb Zamawiającego)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C5413E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2.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Winylowe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gładka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2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≤ 1,5 fabrycznie umieszczony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Oznakowanie podwójne jako wyrób medyczny Klasy I oraz środek ochrony osobistej Kategorii I, z fabrycznym oznakowaniem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substancji chemicznych zgodnie z normą EN-374-3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7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087872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 zawartości DEHP (DOP), fabryczne oznakowanie na opakowaniu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087872" w:rsidRPr="00697AAC" w:rsidRDefault="00087872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697AAC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697AAC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</w:t>
      </w:r>
      <w:r w:rsidR="00403A72">
        <w:rPr>
          <w:rFonts w:ascii="Tahoma" w:hAnsi="Tahoma" w:cs="Tahoma"/>
          <w:b/>
          <w:sz w:val="20"/>
          <w:szCs w:val="20"/>
        </w:rPr>
        <w:t>sanie „NIE” w  którejkolwiek z</w:t>
      </w:r>
      <w:r w:rsidRPr="00697AAC">
        <w:rPr>
          <w:rFonts w:ascii="Tahoma" w:hAnsi="Tahoma" w:cs="Tahoma"/>
          <w:b/>
          <w:sz w:val="20"/>
          <w:szCs w:val="20"/>
        </w:rPr>
        <w:t xml:space="preserve"> rubryk spowoduje odrzucenie oferty jako nie spełniającej wymaganych parametrów.</w:t>
      </w:r>
    </w:p>
    <w:p w:rsidR="0055658F" w:rsidRDefault="0055658F" w:rsidP="0055658F">
      <w:pPr>
        <w:rPr>
          <w:b/>
          <w:u w:val="single"/>
        </w:rPr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rPr>
          <w:b/>
          <w:u w:val="single"/>
        </w:rPr>
      </w:pPr>
    </w:p>
    <w:p w:rsidR="0055658F" w:rsidRDefault="0055658F" w:rsidP="0055658F">
      <w:pPr>
        <w:rPr>
          <w:b/>
          <w:u w:val="single"/>
        </w:rPr>
      </w:pPr>
    </w:p>
    <w:p w:rsidR="0055658F" w:rsidRDefault="0055658F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697AAC" w:rsidRDefault="00697AAC" w:rsidP="0055658F">
      <w:pPr>
        <w:rPr>
          <w:b/>
          <w:u w:val="single"/>
        </w:rPr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 w:rsidR="00697AAC">
        <w:rPr>
          <w:rFonts w:ascii="Tahoma" w:hAnsi="Tahoma" w:cs="Tahoma"/>
          <w:b/>
          <w:sz w:val="20"/>
          <w:szCs w:val="20"/>
        </w:rPr>
        <w:t>7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1E7848" w:rsidRDefault="001E7848" w:rsidP="001E7848">
      <w:pPr>
        <w:keepNext/>
        <w:suppressAutoHyphens/>
        <w:spacing w:after="0" w:line="240" w:lineRule="auto"/>
        <w:rPr>
          <w:rFonts w:ascii="Tahoma" w:eastAsia="Tahoma" w:hAnsi="Tahoma" w:cs="Tahoma"/>
          <w:b/>
        </w:rPr>
      </w:pPr>
    </w:p>
    <w:p w:rsidR="0055658F" w:rsidRDefault="0055658F" w:rsidP="0055658F">
      <w:pPr>
        <w:rPr>
          <w:b/>
          <w:u w:val="single"/>
        </w:rPr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813"/>
        <w:gridCol w:w="2374"/>
        <w:gridCol w:w="1300"/>
      </w:tblGrid>
      <w:tr w:rsidR="0055658F" w:rsidRPr="00697AAC" w:rsidTr="00C5413E">
        <w:trPr>
          <w:trHeight w:val="255"/>
        </w:trPr>
        <w:tc>
          <w:tcPr>
            <w:tcW w:w="7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Wymagane parametry dla rękawic sterylnych </w:t>
            </w:r>
            <w:r w:rsidR="00ED4163"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ochrony</w:t>
            </w:r>
            <w:r w:rsidR="00ED4163"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przed</w:t>
            </w: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HIV i HCV z zadania nr 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658F" w:rsidRPr="00697AAC" w:rsidTr="00C5413E">
        <w:trPr>
          <w:trHeight w:val="495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697AAC" w:rsidTr="0055658F">
        <w:trPr>
          <w:trHeight w:val="28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28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Bezpudrowa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Wewnętrzna warstwa przeciwdrobnoustrojowa zawierająca </w:t>
            </w: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glukonian</w:t>
            </w:r>
            <w:proofErr w:type="spellEnd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chlorheksydyny</w:t>
            </w:r>
            <w:proofErr w:type="spellEnd"/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Jałowa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Mankiet prosty z opaską samoprzylepną 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25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min. 290 mm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31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Zawartość protein &lt; 30 µg/g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28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1,0 (100% testowane elektronicznie)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31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palcu 0,22 mm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52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Przebadane na przenikanie mikroorganizmów zgodnie z ASTM F 1671 lub inna metoda badania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697AAC" w:rsidTr="0055658F">
        <w:trPr>
          <w:trHeight w:val="615"/>
        </w:trPr>
        <w:tc>
          <w:tcPr>
            <w:tcW w:w="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697AAC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6,0 do 9,0 (w zależności od potrzeb Zamawiającego)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697AAC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97AA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55658F" w:rsidRPr="00697AAC" w:rsidRDefault="0055658F" w:rsidP="0055658F">
      <w:pPr>
        <w:rPr>
          <w:rFonts w:ascii="Tahoma" w:hAnsi="Tahoma" w:cs="Tahoma"/>
          <w:b/>
          <w:sz w:val="20"/>
          <w:szCs w:val="20"/>
          <w:u w:val="single"/>
        </w:rPr>
      </w:pPr>
    </w:p>
    <w:p w:rsidR="0055658F" w:rsidRPr="00697AAC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697AAC">
        <w:rPr>
          <w:rFonts w:ascii="Tahoma" w:hAnsi="Tahoma" w:cs="Tahoma"/>
          <w:b/>
          <w:sz w:val="20"/>
          <w:szCs w:val="20"/>
        </w:rPr>
        <w:t>Parametry techniczne rękawicy tj.</w:t>
      </w:r>
      <w:r w:rsidR="00697AAC">
        <w:rPr>
          <w:rFonts w:ascii="Tahoma" w:hAnsi="Tahoma" w:cs="Tahoma"/>
          <w:b/>
          <w:sz w:val="20"/>
          <w:szCs w:val="20"/>
        </w:rPr>
        <w:t xml:space="preserve"> </w:t>
      </w:r>
      <w:r w:rsidRPr="00697AAC">
        <w:rPr>
          <w:rFonts w:ascii="Tahoma" w:hAnsi="Tahoma" w:cs="Tahoma"/>
          <w:b/>
          <w:sz w:val="20"/>
          <w:szCs w:val="20"/>
        </w:rPr>
        <w:t>długość rękawicy, grubość na palcu, siły zrywu, poziom protein, AQL oraz przebadanie na przenikanie mikroorganizmów zgodnie z ASTM F 1671 lub inna metoda badania potwierdzić kartą techniczną Producenta i załączyć do oferty.</w:t>
      </w:r>
    </w:p>
    <w:p w:rsidR="0055658F" w:rsidRPr="00697AAC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697AAC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</w:t>
      </w:r>
      <w:r w:rsidR="00403A72">
        <w:rPr>
          <w:rFonts w:ascii="Tahoma" w:hAnsi="Tahoma" w:cs="Tahoma"/>
          <w:b/>
          <w:sz w:val="20"/>
          <w:szCs w:val="20"/>
        </w:rPr>
        <w:t>sanie „NIE” w  którejkolwiek z</w:t>
      </w:r>
      <w:r w:rsidRPr="00697AAC">
        <w:rPr>
          <w:rFonts w:ascii="Tahoma" w:hAnsi="Tahoma" w:cs="Tahoma"/>
          <w:b/>
          <w:sz w:val="20"/>
          <w:szCs w:val="20"/>
        </w:rPr>
        <w:t xml:space="preserve"> rubryk spowoduje odrzucenie oferty jako nie spełniającej wymaganych parametrów.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 w:rsidR="00403A72">
        <w:rPr>
          <w:rFonts w:ascii="Tahoma" w:hAnsi="Tahoma" w:cs="Tahoma"/>
          <w:b/>
          <w:sz w:val="20"/>
          <w:szCs w:val="20"/>
        </w:rPr>
        <w:t>8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55658F" w:rsidRDefault="0055658F" w:rsidP="0055658F">
      <w:pPr>
        <w:jc w:val="both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465"/>
        <w:gridCol w:w="2263"/>
        <w:gridCol w:w="1859"/>
      </w:tblGrid>
      <w:tr w:rsidR="0055658F" w:rsidRPr="00403A72" w:rsidTr="0055658F">
        <w:trPr>
          <w:trHeight w:val="510"/>
        </w:trPr>
        <w:tc>
          <w:tcPr>
            <w:tcW w:w="8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dla rękawic specjalistycznych przeznaczonych do pracy z cytostatykami z zadania nr 8</w:t>
            </w:r>
          </w:p>
        </w:tc>
      </w:tr>
      <w:tr w:rsidR="0055658F" w:rsidRPr="00403A72" w:rsidTr="00C5413E">
        <w:trPr>
          <w:trHeight w:val="25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403A72" w:rsidTr="0055658F">
        <w:trPr>
          <w:trHeight w:val="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Rękawica neoprenowa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Sterylna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Bezpudrowa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60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= 1,0 (potwierdzone kartą techniczną producenta - załączyć do oferty)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min. 300 mm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495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087872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rękawicy na pal</w:t>
            </w:r>
            <w:r w:rsidR="0055658F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cu środkowym 0,185 mm (ścianka pojedyncza)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2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Kolor: niebieski lub zielony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792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Oznakowane jako środek ochrony osobistej kategorii III, z fabrycznym oznakowaniem na opakowaniu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87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1703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Odporne na przenikalność cytotoksyków zgodnie z normą EN 374-3, min.18 cytotoksyków (w tym koniecznie: 5-fluorouracyl,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paklitaksel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cisplatyna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etopozyd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doksorubicyna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 z czasem ochrony na co najmniej 4 poziomie (do oferty należy załączyć protokół końcowy z badania).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8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455, EN 420, EN 388 (do oferty należy załączyć protokół końcowy z badania).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55658F">
        <w:trPr>
          <w:trHeight w:val="840"/>
        </w:trPr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6,0 do 9,0 (w zależności od potrzeb Zamawiającego)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</w:tbl>
    <w:p w:rsidR="0055658F" w:rsidRPr="00403A72" w:rsidRDefault="0055658F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403A72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403A72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</w:t>
      </w:r>
      <w:r w:rsidR="00403A72">
        <w:rPr>
          <w:rFonts w:ascii="Tahoma" w:hAnsi="Tahoma" w:cs="Tahoma"/>
          <w:b/>
          <w:sz w:val="20"/>
          <w:szCs w:val="20"/>
        </w:rPr>
        <w:t>sanie „NIE” w  którejkolwiek z</w:t>
      </w:r>
      <w:r w:rsidRPr="00403A72">
        <w:rPr>
          <w:rFonts w:ascii="Tahoma" w:hAnsi="Tahoma" w:cs="Tahoma"/>
          <w:b/>
          <w:sz w:val="20"/>
          <w:szCs w:val="20"/>
        </w:rPr>
        <w:t xml:space="preserve"> rubryk spowoduje odrzucenie oferty jako nie spełniającej wymaganych parametrów.</w:t>
      </w:r>
    </w:p>
    <w:p w:rsidR="0055658F" w:rsidRDefault="0055658F" w:rsidP="0055658F">
      <w:pPr>
        <w:jc w:val="both"/>
      </w:pPr>
    </w:p>
    <w:p w:rsidR="0055658F" w:rsidRDefault="0055658F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55658F" w:rsidRDefault="0055658F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403A72" w:rsidRDefault="00403A72" w:rsidP="0055658F">
      <w:pPr>
        <w:jc w:val="both"/>
      </w:pPr>
    </w:p>
    <w:p w:rsidR="001E7848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Załącznik nr 1A do SIWZ </w:t>
      </w:r>
    </w:p>
    <w:p w:rsidR="001E7848" w:rsidRPr="004A67B1" w:rsidRDefault="001E7848" w:rsidP="001E7848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4A67B1">
        <w:rPr>
          <w:rFonts w:ascii="Tahoma" w:hAnsi="Tahoma" w:cs="Tahoma"/>
          <w:b/>
          <w:sz w:val="20"/>
          <w:szCs w:val="20"/>
        </w:rPr>
        <w:t xml:space="preserve">(dla zadania </w:t>
      </w:r>
      <w:r w:rsidR="00403A72">
        <w:rPr>
          <w:rFonts w:ascii="Tahoma" w:hAnsi="Tahoma" w:cs="Tahoma"/>
          <w:b/>
          <w:sz w:val="20"/>
          <w:szCs w:val="20"/>
        </w:rPr>
        <w:t>9</w:t>
      </w:r>
      <w:r w:rsidRPr="004A67B1">
        <w:rPr>
          <w:rFonts w:ascii="Tahoma" w:hAnsi="Tahoma" w:cs="Tahoma"/>
          <w:b/>
          <w:sz w:val="20"/>
          <w:szCs w:val="20"/>
        </w:rPr>
        <w:t>)</w:t>
      </w: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1E7848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31201B">
        <w:rPr>
          <w:rFonts w:ascii="Tahoma" w:hAnsi="Tahoma" w:cs="Tahoma"/>
          <w:b/>
          <w:bCs/>
          <w:sz w:val="24"/>
          <w:szCs w:val="24"/>
        </w:rPr>
        <w:t xml:space="preserve">Wymagane parametry </w:t>
      </w:r>
    </w:p>
    <w:p w:rsidR="001E7848" w:rsidRPr="004B6AC4" w:rsidRDefault="001E7848" w:rsidP="001E7848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</w:p>
    <w:p w:rsidR="0055658F" w:rsidRDefault="0055658F" w:rsidP="0055658F">
      <w:pPr>
        <w:jc w:val="both"/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4663"/>
        <w:gridCol w:w="2065"/>
        <w:gridCol w:w="1859"/>
      </w:tblGrid>
      <w:tr w:rsidR="0055658F" w:rsidRPr="00403A72" w:rsidTr="00087872">
        <w:trPr>
          <w:trHeight w:val="255"/>
        </w:trPr>
        <w:tc>
          <w:tcPr>
            <w:tcW w:w="90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dla rękawic diagnostycznych</w:t>
            </w:r>
            <w:r w:rsidR="00087872"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(poz. 1) i chirurgicznych (poz. 2)</w:t>
            </w: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 zadania nr 9</w:t>
            </w:r>
          </w:p>
        </w:tc>
      </w:tr>
      <w:tr w:rsidR="0055658F" w:rsidRPr="00403A72" w:rsidTr="00C5413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Wymagane parametry - poz. 1.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warunków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Nitrylowe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Bezpudrowe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Mikroteksturowane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 dodatkową teksturą na końcach palców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min. 260 mm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na palcu 0,1 mm +/- 0,01 mm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≤ 1,5 fabrycznie umieszczony na opakowaniu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Oznakowani</w:t>
            </w:r>
            <w:r w:rsidR="00087872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 podwójne jako wyrób medyczny k</w:t>
            </w: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lasy I</w:t>
            </w:r>
            <w:r w:rsidR="00087872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osobistej k</w:t>
            </w: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ategorii III, z fabrycznym oznakowaniem na opakowaniu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455, EN 420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8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Rękawice przebadane na przenikalność min. 11 substancji chemicznych zgodnie z normą EN 374-3 (należy załączyć raport z badań)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Rękawice przebadane na przenikalność min. 12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cytostatyków</w:t>
            </w:r>
            <w:proofErr w:type="spellEnd"/>
            <w:r w:rsidR="00ED4163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zgodnie z normą ASTM D 6978 </w:t>
            </w: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(należy</w:t>
            </w:r>
            <w:r w:rsidR="00087872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załączyć raport z badań)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475327">
        <w:trPr>
          <w:trHeight w:val="78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Rękawice przebadane na przenikalność wirusów zgodnie z ASTM F 1671 (fabryczne oznakowanie na opakowaniu)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55658F" w:rsidRPr="00403A72" w:rsidTr="00C5413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58F" w:rsidRPr="00403A72" w:rsidRDefault="0055658F" w:rsidP="0055658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XS do XL (w zależności od potrzeb Zamawiającego)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58F" w:rsidRPr="00403A72" w:rsidRDefault="0055658F" w:rsidP="005565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</w:tr>
      <w:tr w:rsidR="00087872" w:rsidRPr="00403A72" w:rsidTr="00C5413E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Wymagane parametry – poz. 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Potwierdzenie warunków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Numer strony w ofercie</w:t>
            </w: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Lateksowe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Teksturowane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Pudrowane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Anatomiczny kształt, mankiet rolowany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AQL nie wyższy niż 1,0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Zawartość protein &lt; 50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μg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/g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Grubość rękawicy na palcu środkowym nie mniejsza niż 0,21-0,23 mm (badanie producenta nie starsze niż z 2016 roku)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rękawicy w zakresie 260-285 mm (dopasowane do rozmiaru)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Siła zrywu przed starzeniem 15-16 N, po starzeniu 13-15 N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87872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ED4163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22</w:t>
            </w:r>
            <w:r w:rsidR="00087872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872" w:rsidRPr="00403A72" w:rsidRDefault="00087872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Zgodność z normą EN 455 1-3 potwierdzone przez jednostkę notyfikowaną (należy załączyć do oferty)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872" w:rsidRPr="00403A72" w:rsidRDefault="00087872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95C9B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ED4163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23</w:t>
            </w:r>
            <w:r w:rsidR="00695C9B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B" w:rsidRPr="00403A72" w:rsidRDefault="00695C9B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dla wirusów zgodnie z ASTM F 1671 lub inna metoda badania (do oferty należy załączyć protokół końcowy z badania)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95C9B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ED4163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24</w:t>
            </w:r>
            <w:r w:rsidR="00695C9B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B" w:rsidRPr="00403A72" w:rsidRDefault="00695C9B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Oznakowanie podwójne jako wyrób medyczny klasy </w:t>
            </w:r>
            <w:proofErr w:type="spellStart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IIa</w:t>
            </w:r>
            <w:proofErr w:type="spellEnd"/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oraz środek ochrony osobistej kategorii III, z fabrycznym oznakowaniem na opakowaniu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C94F90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90" w:rsidRPr="00403A72" w:rsidRDefault="00ED4163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25</w:t>
            </w:r>
            <w:r w:rsidR="00C94F90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90" w:rsidRPr="00403A72" w:rsidRDefault="00C94F90" w:rsidP="00D1115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Badania na przenikalność substancji  chemicznych zgodnie z normą EN 374-3 (dołączyć dokument z wynikami bada</w:t>
            </w:r>
            <w:r w:rsidR="00ED4163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ń</w:t>
            </w: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dla minimum 4 substancji na co najmniej 1 poziomie ochrony</w:t>
            </w:r>
            <w:r w:rsidR="00D11154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90" w:rsidRPr="00403A72" w:rsidRDefault="00C94F90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F90" w:rsidRPr="00403A72" w:rsidRDefault="00C94F90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695C9B" w:rsidRPr="00403A72" w:rsidTr="00475327">
        <w:trPr>
          <w:trHeight w:val="54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ED4163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26</w:t>
            </w:r>
            <w:r w:rsidR="00695C9B"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C9B" w:rsidRPr="00403A72" w:rsidRDefault="00695C9B" w:rsidP="0008787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03A7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Rozmiar – dostęp do wszystkich rozmiarów od 6,0 do 9,0 (w zależności od potrzeb Zamawiającego)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C9B" w:rsidRPr="00403A72" w:rsidRDefault="00695C9B" w:rsidP="000878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55658F" w:rsidRPr="00403A72" w:rsidRDefault="0055658F" w:rsidP="0055658F">
      <w:pPr>
        <w:jc w:val="both"/>
        <w:rPr>
          <w:rFonts w:ascii="Tahoma" w:hAnsi="Tahoma" w:cs="Tahoma"/>
          <w:sz w:val="20"/>
          <w:szCs w:val="20"/>
        </w:rPr>
      </w:pPr>
    </w:p>
    <w:p w:rsidR="0055658F" w:rsidRPr="00403A72" w:rsidRDefault="0055658F" w:rsidP="0055658F">
      <w:pPr>
        <w:jc w:val="both"/>
        <w:rPr>
          <w:rFonts w:ascii="Tahoma" w:hAnsi="Tahoma" w:cs="Tahoma"/>
          <w:b/>
          <w:sz w:val="20"/>
          <w:szCs w:val="20"/>
        </w:rPr>
      </w:pPr>
      <w:r w:rsidRPr="00403A72">
        <w:rPr>
          <w:rFonts w:ascii="Tahoma" w:hAnsi="Tahoma" w:cs="Tahoma"/>
          <w:b/>
          <w:sz w:val="20"/>
          <w:szCs w:val="20"/>
        </w:rPr>
        <w:t>Uwaga:  W rubrykach  „Potwierdzenie spełnienia”  należy wpisać „TAK”.  Wpi</w:t>
      </w:r>
      <w:r w:rsidR="00403A72">
        <w:rPr>
          <w:rFonts w:ascii="Tahoma" w:hAnsi="Tahoma" w:cs="Tahoma"/>
          <w:b/>
          <w:sz w:val="20"/>
          <w:szCs w:val="20"/>
        </w:rPr>
        <w:t>sanie „NIE” w  którejkolwiek z</w:t>
      </w:r>
      <w:r w:rsidRPr="00403A72">
        <w:rPr>
          <w:rFonts w:ascii="Tahoma" w:hAnsi="Tahoma" w:cs="Tahoma"/>
          <w:b/>
          <w:sz w:val="20"/>
          <w:szCs w:val="20"/>
        </w:rPr>
        <w:t xml:space="preserve"> rubryk spowoduje odrzucenie oferty jako nie spełniającej wymaganych parametrów.</w:t>
      </w:r>
    </w:p>
    <w:p w:rsidR="001E7848" w:rsidRDefault="001E7848" w:rsidP="0055658F">
      <w:pPr>
        <w:jc w:val="both"/>
      </w:pPr>
    </w:p>
    <w:p w:rsidR="001E7848" w:rsidRPr="00074918" w:rsidRDefault="001E7848" w:rsidP="001E784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                                        ………………………………………………………………..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 w:rsidRPr="00074918">
        <w:rPr>
          <w:rFonts w:ascii="Tahoma" w:hAnsi="Tahoma" w:cs="Tahoma"/>
          <w:sz w:val="20"/>
          <w:szCs w:val="20"/>
        </w:rPr>
        <w:t xml:space="preserve">(miejscowość, data)             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074918">
        <w:rPr>
          <w:rFonts w:ascii="Tahoma" w:hAnsi="Tahoma" w:cs="Tahoma"/>
          <w:sz w:val="20"/>
          <w:szCs w:val="20"/>
        </w:rPr>
        <w:t xml:space="preserve">(pieczęć i podpis osoby/osób wskazanych w </w:t>
      </w:r>
      <w:r>
        <w:rPr>
          <w:rFonts w:ascii="Tahoma" w:hAnsi="Tahoma" w:cs="Tahoma"/>
          <w:sz w:val="20"/>
          <w:szCs w:val="20"/>
        </w:rPr>
        <w:t xml:space="preserve">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dokumencie uprawnionej/uprawnionych do                        </w:t>
      </w:r>
    </w:p>
    <w:p w:rsidR="001E784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występowania w obrocie prawnym, reprezentowania </w:t>
      </w:r>
    </w:p>
    <w:p w:rsidR="001E7848" w:rsidRPr="00074918" w:rsidRDefault="001E7848" w:rsidP="001E7848">
      <w:pPr>
        <w:spacing w:after="0"/>
        <w:ind w:left="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Wykonawcy i składania oświadczeń woli w jego imieniu             </w:t>
      </w:r>
    </w:p>
    <w:p w:rsidR="001E7848" w:rsidRPr="0055658F" w:rsidRDefault="001E7848" w:rsidP="0055658F">
      <w:pPr>
        <w:jc w:val="both"/>
      </w:pPr>
    </w:p>
    <w:sectPr w:rsidR="001E7848" w:rsidRPr="0055658F" w:rsidSect="00C541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1F" w:rsidRDefault="00DB121F" w:rsidP="00DB121F">
      <w:pPr>
        <w:spacing w:after="0" w:line="240" w:lineRule="auto"/>
      </w:pPr>
      <w:r>
        <w:separator/>
      </w:r>
    </w:p>
  </w:endnote>
  <w:endnote w:type="continuationSeparator" w:id="0">
    <w:p w:rsidR="00DB121F" w:rsidRDefault="00DB121F" w:rsidP="00DB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1F" w:rsidRDefault="00DB121F">
    <w:pPr>
      <w:pStyle w:val="Stopka"/>
    </w:pPr>
    <w:r>
      <w:t>Znak sprawy: EP/220/29/2017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1F" w:rsidRDefault="00DB121F" w:rsidP="00DB121F">
      <w:pPr>
        <w:spacing w:after="0" w:line="240" w:lineRule="auto"/>
      </w:pPr>
      <w:r>
        <w:separator/>
      </w:r>
    </w:p>
  </w:footnote>
  <w:footnote w:type="continuationSeparator" w:id="0">
    <w:p w:rsidR="00DB121F" w:rsidRDefault="00DB121F" w:rsidP="00DB1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8F"/>
    <w:rsid w:val="00087872"/>
    <w:rsid w:val="001219F3"/>
    <w:rsid w:val="001E7848"/>
    <w:rsid w:val="00273153"/>
    <w:rsid w:val="002C21B1"/>
    <w:rsid w:val="00335E9D"/>
    <w:rsid w:val="00403A72"/>
    <w:rsid w:val="00475327"/>
    <w:rsid w:val="004A67B1"/>
    <w:rsid w:val="0055658F"/>
    <w:rsid w:val="00695C9B"/>
    <w:rsid w:val="00697AAC"/>
    <w:rsid w:val="00941B8E"/>
    <w:rsid w:val="00B41E37"/>
    <w:rsid w:val="00B86A9E"/>
    <w:rsid w:val="00C23941"/>
    <w:rsid w:val="00C5413E"/>
    <w:rsid w:val="00C915BF"/>
    <w:rsid w:val="00C94F90"/>
    <w:rsid w:val="00CA047D"/>
    <w:rsid w:val="00D11154"/>
    <w:rsid w:val="00DB121F"/>
    <w:rsid w:val="00E42193"/>
    <w:rsid w:val="00ED4163"/>
    <w:rsid w:val="00FD38F4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21F"/>
  </w:style>
  <w:style w:type="paragraph" w:styleId="Stopka">
    <w:name w:val="footer"/>
    <w:basedOn w:val="Normalny"/>
    <w:link w:val="StopkaZnak"/>
    <w:uiPriority w:val="99"/>
    <w:unhideWhenUsed/>
    <w:rsid w:val="00D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21F"/>
  </w:style>
  <w:style w:type="paragraph" w:styleId="Stopka">
    <w:name w:val="footer"/>
    <w:basedOn w:val="Normalny"/>
    <w:link w:val="StopkaZnak"/>
    <w:uiPriority w:val="99"/>
    <w:unhideWhenUsed/>
    <w:rsid w:val="00DB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3649</Words>
  <Characters>21899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Żuchowski</dc:creator>
  <cp:keywords/>
  <dc:description/>
  <cp:lastModifiedBy>Maciej Hirniak</cp:lastModifiedBy>
  <cp:revision>17</cp:revision>
  <dcterms:created xsi:type="dcterms:W3CDTF">2017-02-20T13:36:00Z</dcterms:created>
  <dcterms:modified xsi:type="dcterms:W3CDTF">2017-03-27T13:15:00Z</dcterms:modified>
</cp:coreProperties>
</file>