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3F8" w:rsidRDefault="00D253F8" w:rsidP="00D253F8">
      <w:pPr>
        <w:tabs>
          <w:tab w:val="left" w:pos="993"/>
          <w:tab w:val="left" w:pos="7513"/>
        </w:tabs>
        <w:ind w:right="-284"/>
        <w:jc w:val="right"/>
        <w:rPr>
          <w:rFonts w:ascii="Tahoma" w:hAnsi="Tahoma" w:cs="Tahoma"/>
          <w:bCs/>
          <w:szCs w:val="32"/>
        </w:rPr>
      </w:pPr>
      <w:r w:rsidRPr="005E0F97">
        <w:rPr>
          <w:rFonts w:ascii="Tahoma" w:hAnsi="Tahoma" w:cs="Tahoma"/>
          <w:b/>
          <w:highlight w:val="lightGray"/>
        </w:rPr>
        <w:t>Załącznik nr</w:t>
      </w:r>
      <w:r w:rsidR="005E0F97" w:rsidRPr="005E0F97">
        <w:rPr>
          <w:rFonts w:ascii="Tahoma" w:hAnsi="Tahoma" w:cs="Tahoma"/>
          <w:b/>
          <w:highlight w:val="lightGray"/>
        </w:rPr>
        <w:t xml:space="preserve"> 6</w:t>
      </w:r>
      <w:r w:rsidRPr="005E0F97">
        <w:rPr>
          <w:rFonts w:ascii="Tahoma" w:hAnsi="Tahoma" w:cs="Tahoma"/>
          <w:b/>
          <w:highlight w:val="lightGray"/>
        </w:rPr>
        <w:t xml:space="preserve"> do SIWZ</w:t>
      </w:r>
    </w:p>
    <w:p w:rsidR="00D253F8" w:rsidRDefault="00D253F8" w:rsidP="00D253F8">
      <w:pPr>
        <w:tabs>
          <w:tab w:val="left" w:pos="993"/>
          <w:tab w:val="left" w:pos="7513"/>
        </w:tabs>
        <w:ind w:right="-284"/>
        <w:rPr>
          <w:rFonts w:ascii="Tahoma" w:hAnsi="Tahoma" w:cs="Tahoma"/>
          <w:bCs/>
          <w:szCs w:val="32"/>
        </w:rPr>
      </w:pPr>
    </w:p>
    <w:p w:rsidR="00D253F8" w:rsidRDefault="00D253F8" w:rsidP="00D253F8">
      <w:pPr>
        <w:tabs>
          <w:tab w:val="left" w:pos="993"/>
          <w:tab w:val="left" w:pos="7513"/>
        </w:tabs>
        <w:ind w:right="-284"/>
        <w:rPr>
          <w:rFonts w:ascii="Tahoma" w:hAnsi="Tahoma" w:cs="Tahoma"/>
          <w:bCs/>
          <w:szCs w:val="32"/>
        </w:rPr>
      </w:pPr>
    </w:p>
    <w:p w:rsidR="005E0F97" w:rsidRDefault="005E0F97" w:rsidP="00D253F8">
      <w:pPr>
        <w:tabs>
          <w:tab w:val="left" w:pos="993"/>
          <w:tab w:val="left" w:pos="7513"/>
        </w:tabs>
        <w:ind w:right="-284"/>
        <w:jc w:val="center"/>
        <w:rPr>
          <w:rFonts w:ascii="Tahoma" w:hAnsi="Tahoma" w:cs="Tahoma"/>
          <w:b/>
        </w:rPr>
      </w:pPr>
    </w:p>
    <w:p w:rsidR="005E0F97" w:rsidRDefault="005E0F97" w:rsidP="00D253F8">
      <w:pPr>
        <w:tabs>
          <w:tab w:val="left" w:pos="993"/>
          <w:tab w:val="left" w:pos="7513"/>
        </w:tabs>
        <w:ind w:right="-284"/>
        <w:jc w:val="center"/>
        <w:rPr>
          <w:rFonts w:ascii="Tahoma" w:hAnsi="Tahoma" w:cs="Tahoma"/>
          <w:b/>
        </w:rPr>
      </w:pPr>
    </w:p>
    <w:p w:rsidR="00D253F8" w:rsidRDefault="00D253F8" w:rsidP="00D253F8">
      <w:pPr>
        <w:tabs>
          <w:tab w:val="left" w:pos="993"/>
          <w:tab w:val="left" w:pos="7513"/>
        </w:tabs>
        <w:ind w:right="-284"/>
        <w:jc w:val="center"/>
        <w:rPr>
          <w:rFonts w:ascii="Tahoma" w:hAnsi="Tahoma" w:cs="Tahoma"/>
          <w:b/>
        </w:rPr>
      </w:pPr>
      <w:r w:rsidRPr="00E86556">
        <w:rPr>
          <w:rFonts w:ascii="Tahoma" w:hAnsi="Tahoma" w:cs="Tahoma"/>
          <w:b/>
        </w:rPr>
        <w:t xml:space="preserve">Wykaz </w:t>
      </w:r>
      <w:r>
        <w:rPr>
          <w:rFonts w:ascii="Tahoma" w:hAnsi="Tahoma" w:cs="Tahoma"/>
          <w:b/>
        </w:rPr>
        <w:t xml:space="preserve">wyrobów medycznych wchodzących w skład depozytu </w:t>
      </w:r>
    </w:p>
    <w:p w:rsidR="00D253F8" w:rsidRPr="001A478A" w:rsidRDefault="00D253F8" w:rsidP="00D253F8">
      <w:pPr>
        <w:tabs>
          <w:tab w:val="left" w:pos="993"/>
          <w:tab w:val="left" w:pos="7513"/>
        </w:tabs>
        <w:ind w:right="-284"/>
        <w:jc w:val="center"/>
        <w:rPr>
          <w:rFonts w:ascii="Tahoma" w:hAnsi="Tahoma" w:cs="Tahoma"/>
          <w:b/>
        </w:rPr>
      </w:pPr>
      <w:r w:rsidRPr="00853339">
        <w:rPr>
          <w:rFonts w:ascii="Tahoma" w:hAnsi="Tahoma" w:cs="Tahoma"/>
          <w:b/>
        </w:rPr>
        <w:t xml:space="preserve">do przetargu nieograniczonego znak: </w:t>
      </w:r>
      <w:r w:rsidR="00144232">
        <w:rPr>
          <w:rFonts w:ascii="Tahoma" w:hAnsi="Tahoma" w:cs="Tahoma"/>
          <w:b/>
        </w:rPr>
        <w:t>N</w:t>
      </w:r>
      <w:r w:rsidRPr="00853339">
        <w:rPr>
          <w:rFonts w:ascii="Tahoma" w:hAnsi="Tahoma" w:cs="Tahoma"/>
          <w:b/>
        </w:rPr>
        <w:t>Z/220/</w:t>
      </w:r>
      <w:r w:rsidR="005E0F97">
        <w:rPr>
          <w:rFonts w:ascii="Tahoma" w:hAnsi="Tahoma" w:cs="Tahoma"/>
          <w:b/>
        </w:rPr>
        <w:t>3/2016</w:t>
      </w:r>
    </w:p>
    <w:p w:rsidR="00D253F8" w:rsidRDefault="00D253F8" w:rsidP="00D253F8">
      <w:pPr>
        <w:tabs>
          <w:tab w:val="left" w:pos="993"/>
          <w:tab w:val="left" w:pos="7513"/>
        </w:tabs>
        <w:ind w:right="-284"/>
        <w:rPr>
          <w:rFonts w:ascii="Tahoma" w:hAnsi="Tahoma" w:cs="Tahoma"/>
          <w:bCs/>
          <w:szCs w:val="32"/>
        </w:rPr>
      </w:pPr>
    </w:p>
    <w:p w:rsidR="00D253F8" w:rsidRPr="004278F1" w:rsidRDefault="00D253F8" w:rsidP="00D253F8">
      <w:pPr>
        <w:tabs>
          <w:tab w:val="left" w:pos="993"/>
          <w:tab w:val="left" w:pos="7513"/>
        </w:tabs>
        <w:ind w:right="-284"/>
        <w:rPr>
          <w:rFonts w:ascii="Tahoma" w:hAnsi="Tahoma" w:cs="Tahoma"/>
          <w:bCs/>
          <w:szCs w:val="32"/>
          <w:u w:val="single"/>
        </w:rPr>
      </w:pPr>
      <w:bookmarkStart w:id="0" w:name="_GoBack"/>
      <w:bookmarkEnd w:id="0"/>
    </w:p>
    <w:p w:rsidR="00D253F8" w:rsidRDefault="00D253F8" w:rsidP="00D253F8">
      <w:pPr>
        <w:tabs>
          <w:tab w:val="left" w:pos="6560"/>
        </w:tabs>
        <w:rPr>
          <w:rFonts w:ascii="Tahoma" w:hAnsi="Tahoma" w:cs="Tahoma"/>
          <w:b/>
        </w:rPr>
      </w:pPr>
      <w:r w:rsidRPr="004278F1">
        <w:rPr>
          <w:rFonts w:ascii="Tahoma" w:hAnsi="Tahoma" w:cs="Tahoma"/>
          <w:b/>
          <w:u w:val="single"/>
        </w:rPr>
        <w:t>Zadanie nr 2.</w:t>
      </w:r>
      <w:r>
        <w:rPr>
          <w:rFonts w:ascii="Tahoma" w:hAnsi="Tahoma" w:cs="Tahoma"/>
          <w:b/>
        </w:rPr>
        <w:t xml:space="preserve"> Soczewka wewnątrzgałkowa zwijalna  hydrofilowa.</w:t>
      </w:r>
    </w:p>
    <w:p w:rsidR="004278F1" w:rsidRDefault="004278F1" w:rsidP="00D253F8">
      <w:pPr>
        <w:tabs>
          <w:tab w:val="left" w:pos="6560"/>
        </w:tabs>
        <w:rPr>
          <w:rFonts w:ascii="Tahoma" w:hAnsi="Tahoma" w:cs="Tahoma"/>
          <w:b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6"/>
        <w:gridCol w:w="7356"/>
        <w:gridCol w:w="2054"/>
      </w:tblGrid>
      <w:tr w:rsidR="00D253F8" w:rsidTr="00D07E90">
        <w:trPr>
          <w:trHeight w:val="360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253F8" w:rsidRDefault="00D253F8" w:rsidP="00D07E90">
            <w:pPr>
              <w:ind w:left="126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L.p.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253F8" w:rsidRDefault="00D253F8" w:rsidP="00D07E90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Opis przedmiotu dostawy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253F8" w:rsidRDefault="00D253F8" w:rsidP="00D07E90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Ilość w depozycie</w:t>
            </w:r>
          </w:p>
        </w:tc>
      </w:tr>
      <w:tr w:rsidR="00D253F8" w:rsidRPr="00056358" w:rsidTr="00D07E90">
        <w:trPr>
          <w:trHeight w:val="551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3F8" w:rsidRPr="00056358" w:rsidRDefault="00D253F8" w:rsidP="005E0F97">
            <w:pPr>
              <w:spacing w:line="276" w:lineRule="auto"/>
              <w:jc w:val="center"/>
              <w:rPr>
                <w:rFonts w:ascii="Tahoma" w:hAnsi="Tahoma" w:cs="Tahoma"/>
              </w:rPr>
            </w:pPr>
            <w:r w:rsidRPr="00056358">
              <w:rPr>
                <w:rFonts w:ascii="Tahoma" w:hAnsi="Tahoma" w:cs="Tahoma"/>
              </w:rPr>
              <w:t>1.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F97" w:rsidRDefault="005E0F97" w:rsidP="005E0F97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Soczewka wewnątrzgałkowa </w:t>
            </w:r>
            <w:proofErr w:type="spellStart"/>
            <w:r>
              <w:rPr>
                <w:rFonts w:ascii="Tahoma" w:hAnsi="Tahoma" w:cs="Tahoma"/>
              </w:rPr>
              <w:t>tylnokomorowa</w:t>
            </w:r>
            <w:proofErr w:type="spellEnd"/>
            <w:r>
              <w:rPr>
                <w:rFonts w:ascii="Tahoma" w:hAnsi="Tahoma" w:cs="Tahoma"/>
              </w:rPr>
              <w:t xml:space="preserve"> akrylowa, jednoczęściowa</w:t>
            </w:r>
          </w:p>
          <w:p w:rsidR="00D253F8" w:rsidRPr="00056358" w:rsidRDefault="005E0F97" w:rsidP="005E0F97">
            <w:pPr>
              <w:tabs>
                <w:tab w:val="left" w:pos="6560"/>
              </w:tabs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hydrofilna </w:t>
            </w:r>
            <w:proofErr w:type="spellStart"/>
            <w:r>
              <w:rPr>
                <w:rFonts w:ascii="Tahoma" w:hAnsi="Tahoma" w:cs="Tahoma"/>
              </w:rPr>
              <w:t>asferyczna</w:t>
            </w:r>
            <w:proofErr w:type="spellEnd"/>
            <w:r>
              <w:rPr>
                <w:rFonts w:ascii="Tahoma" w:hAnsi="Tahoma" w:cs="Tahoma"/>
              </w:rPr>
              <w:t xml:space="preserve"> z powłoką hydrofobową wraz kartridżem do implantacji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3F8" w:rsidRPr="00056358" w:rsidRDefault="00C77874" w:rsidP="005E0F97">
            <w:pPr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150</w:t>
            </w:r>
            <w:r w:rsidR="00D253F8" w:rsidRPr="00056358">
              <w:rPr>
                <w:rFonts w:ascii="Tahoma" w:hAnsi="Tahoma" w:cs="Tahoma"/>
              </w:rPr>
              <w:t xml:space="preserve"> sztuk </w:t>
            </w:r>
          </w:p>
        </w:tc>
      </w:tr>
      <w:tr w:rsidR="005E0F97" w:rsidRPr="00056358" w:rsidTr="00D07E90">
        <w:trPr>
          <w:trHeight w:val="551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F97" w:rsidRPr="00056358" w:rsidRDefault="005E0F97" w:rsidP="005E0F97">
            <w:pPr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F97" w:rsidRPr="006F4AF8" w:rsidRDefault="005E0F97" w:rsidP="005E0F97">
            <w:pPr>
              <w:tabs>
                <w:tab w:val="left" w:pos="6560"/>
              </w:tabs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6F4AF8">
              <w:rPr>
                <w:rFonts w:ascii="Tahoma" w:hAnsi="Tahoma" w:cs="Tahoma"/>
                <w:sz w:val="18"/>
                <w:szCs w:val="18"/>
              </w:rPr>
              <w:t>Soczew</w:t>
            </w:r>
            <w:r>
              <w:rPr>
                <w:rFonts w:ascii="Tahoma" w:hAnsi="Tahoma" w:cs="Tahoma"/>
                <w:sz w:val="18"/>
                <w:szCs w:val="18"/>
              </w:rPr>
              <w:t xml:space="preserve">ka wewnątrzgałkowa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tylnokomorowa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akr</w:t>
            </w:r>
            <w:r w:rsidRPr="006F4AF8">
              <w:rPr>
                <w:rFonts w:ascii="Tahoma" w:hAnsi="Tahoma" w:cs="Tahoma"/>
                <w:sz w:val="18"/>
                <w:szCs w:val="18"/>
              </w:rPr>
              <w:t>ylowa, jedno</w:t>
            </w:r>
            <w:r>
              <w:rPr>
                <w:rFonts w:ascii="Tahoma" w:hAnsi="Tahoma" w:cs="Tahoma"/>
                <w:sz w:val="18"/>
                <w:szCs w:val="18"/>
              </w:rPr>
              <w:t xml:space="preserve">częściowa hydrofilna </w:t>
            </w:r>
            <w:r w:rsidRPr="006F4AF8">
              <w:rPr>
                <w:rFonts w:ascii="Tahoma" w:hAnsi="Tahoma" w:cs="Tahoma"/>
                <w:sz w:val="18"/>
                <w:szCs w:val="18"/>
              </w:rPr>
              <w:t xml:space="preserve">            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:rsidR="005E0F97" w:rsidRDefault="005E0F97" w:rsidP="005E0F97">
            <w:pPr>
              <w:spacing w:line="276" w:lineRule="auto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asferyczna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wraz z k</w:t>
            </w:r>
            <w:r w:rsidRPr="006F4AF8">
              <w:rPr>
                <w:rFonts w:ascii="Tahoma" w:hAnsi="Tahoma" w:cs="Tahoma"/>
                <w:sz w:val="18"/>
                <w:szCs w:val="18"/>
              </w:rPr>
              <w:t>artridżem do implantacji.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F97" w:rsidRDefault="005E0F97" w:rsidP="005E0F97">
            <w:pPr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100 sztuk</w:t>
            </w:r>
          </w:p>
        </w:tc>
      </w:tr>
    </w:tbl>
    <w:p w:rsidR="00D253F8" w:rsidRPr="001100B1" w:rsidRDefault="00D253F8" w:rsidP="005E0F97">
      <w:pPr>
        <w:tabs>
          <w:tab w:val="left" w:pos="6560"/>
        </w:tabs>
        <w:spacing w:line="276" w:lineRule="auto"/>
        <w:rPr>
          <w:rFonts w:ascii="Tahoma" w:hAnsi="Tahoma" w:cs="Tahoma"/>
          <w:b/>
          <w:sz w:val="18"/>
          <w:szCs w:val="18"/>
          <w:highlight w:val="green"/>
        </w:rPr>
      </w:pPr>
    </w:p>
    <w:p w:rsidR="00D253F8" w:rsidRPr="008645E7" w:rsidRDefault="00D253F8" w:rsidP="00C77874">
      <w:pPr>
        <w:ind w:left="284" w:hanging="284"/>
        <w:jc w:val="both"/>
        <w:rPr>
          <w:rFonts w:ascii="Tahoma" w:hAnsi="Tahoma" w:cs="Tahoma"/>
          <w:b/>
          <w:i/>
        </w:rPr>
      </w:pPr>
      <w:r w:rsidRPr="00056358">
        <w:rPr>
          <w:rFonts w:ascii="Tahoma" w:hAnsi="Tahoma" w:cs="Tahoma"/>
          <w:b/>
          <w:i/>
        </w:rPr>
        <w:t>Szczegółowe parametry dotyczące soczewek wewnątrzgałkowych znajdujących się  w  depozycie zostaną określone przez Zamawiającego w pierwszym zamówieniu</w:t>
      </w:r>
    </w:p>
    <w:p w:rsidR="00D253F8" w:rsidRDefault="00D253F8" w:rsidP="00D253F8">
      <w:pPr>
        <w:autoSpaceDE w:val="0"/>
        <w:autoSpaceDN w:val="0"/>
        <w:adjustRightInd w:val="0"/>
        <w:rPr>
          <w:rFonts w:ascii="Tahoma" w:hAnsi="Tahoma" w:cs="Tahoma"/>
          <w:i/>
          <w:color w:val="FF0000"/>
          <w:sz w:val="18"/>
          <w:szCs w:val="18"/>
        </w:rPr>
      </w:pPr>
    </w:p>
    <w:p w:rsidR="00D253F8" w:rsidRDefault="00D253F8" w:rsidP="00D253F8">
      <w:pPr>
        <w:autoSpaceDE w:val="0"/>
        <w:autoSpaceDN w:val="0"/>
        <w:adjustRightInd w:val="0"/>
        <w:rPr>
          <w:rFonts w:ascii="Tahoma" w:hAnsi="Tahoma" w:cs="Tahoma"/>
          <w:i/>
          <w:color w:val="FF0000"/>
          <w:sz w:val="18"/>
          <w:szCs w:val="18"/>
        </w:rPr>
      </w:pPr>
    </w:p>
    <w:p w:rsidR="00D253F8" w:rsidRDefault="00D253F8" w:rsidP="00D253F8">
      <w:pPr>
        <w:autoSpaceDE w:val="0"/>
        <w:autoSpaceDN w:val="0"/>
        <w:adjustRightInd w:val="0"/>
        <w:rPr>
          <w:rFonts w:ascii="Tahoma" w:hAnsi="Tahoma" w:cs="Tahoma"/>
          <w:i/>
          <w:color w:val="FF0000"/>
          <w:sz w:val="18"/>
          <w:szCs w:val="18"/>
        </w:rPr>
      </w:pPr>
    </w:p>
    <w:p w:rsidR="00D253F8" w:rsidRDefault="00D253F8" w:rsidP="00D253F8">
      <w:pPr>
        <w:autoSpaceDE w:val="0"/>
        <w:autoSpaceDN w:val="0"/>
        <w:adjustRightInd w:val="0"/>
        <w:rPr>
          <w:rFonts w:ascii="Tahoma" w:hAnsi="Tahoma" w:cs="Tahoma"/>
          <w:i/>
          <w:color w:val="FF0000"/>
          <w:sz w:val="18"/>
          <w:szCs w:val="18"/>
        </w:rPr>
      </w:pPr>
    </w:p>
    <w:p w:rsidR="00C46C85" w:rsidRDefault="00C46C85"/>
    <w:sectPr w:rsidR="00C46C85" w:rsidSect="00D253F8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874" w:rsidRDefault="00C77874" w:rsidP="00C77874">
      <w:r>
        <w:separator/>
      </w:r>
    </w:p>
  </w:endnote>
  <w:endnote w:type="continuationSeparator" w:id="0">
    <w:p w:rsidR="00C77874" w:rsidRDefault="00C77874" w:rsidP="00C77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643279"/>
      <w:docPartObj>
        <w:docPartGallery w:val="Page Numbers (Bottom of Page)"/>
        <w:docPartUnique/>
      </w:docPartObj>
    </w:sdtPr>
    <w:sdtEndPr/>
    <w:sdtContent>
      <w:p w:rsidR="00C77874" w:rsidRDefault="00C77874" w:rsidP="00C77874">
        <w:pPr>
          <w:pStyle w:val="Stopka"/>
        </w:pPr>
        <w:r w:rsidRPr="00D62EE4">
          <w:rPr>
            <w:rFonts w:ascii="Tahoma" w:hAnsi="Tahoma" w:cs="Tahoma"/>
          </w:rPr>
          <w:t xml:space="preserve">znak sprawy: </w:t>
        </w:r>
        <w:r w:rsidR="00144232">
          <w:rPr>
            <w:rFonts w:ascii="Tahoma" w:hAnsi="Tahoma" w:cs="Tahoma"/>
          </w:rPr>
          <w:t>N</w:t>
        </w:r>
        <w:r>
          <w:rPr>
            <w:rFonts w:ascii="Tahoma" w:hAnsi="Tahoma" w:cs="Tahoma"/>
          </w:rPr>
          <w:t>Z/220/</w:t>
        </w:r>
        <w:r w:rsidR="004278F1">
          <w:rPr>
            <w:rFonts w:ascii="Tahoma" w:hAnsi="Tahoma" w:cs="Tahoma"/>
          </w:rPr>
          <w:t>3/2016</w:t>
        </w:r>
      </w:p>
      <w:p w:rsidR="00C77874" w:rsidRDefault="00C7787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78F1">
          <w:rPr>
            <w:noProof/>
          </w:rPr>
          <w:t>1</w:t>
        </w:r>
        <w:r>
          <w:fldChar w:fldCharType="end"/>
        </w:r>
      </w:p>
    </w:sdtContent>
  </w:sdt>
  <w:p w:rsidR="00C77874" w:rsidRDefault="00C7787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874" w:rsidRDefault="00C77874" w:rsidP="00C77874">
      <w:r>
        <w:separator/>
      </w:r>
    </w:p>
  </w:footnote>
  <w:footnote w:type="continuationSeparator" w:id="0">
    <w:p w:rsidR="00C77874" w:rsidRDefault="00C77874" w:rsidP="00C778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E92"/>
    <w:rsid w:val="00144232"/>
    <w:rsid w:val="004278F1"/>
    <w:rsid w:val="005E0F97"/>
    <w:rsid w:val="006519A1"/>
    <w:rsid w:val="00752534"/>
    <w:rsid w:val="00827A30"/>
    <w:rsid w:val="00A202D9"/>
    <w:rsid w:val="00AA2E92"/>
    <w:rsid w:val="00C46C85"/>
    <w:rsid w:val="00C77874"/>
    <w:rsid w:val="00D25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53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778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7787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778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77874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53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778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7787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778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77874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Wielgosz</dc:creator>
  <cp:lastModifiedBy>Małgorzata Bulanda</cp:lastModifiedBy>
  <cp:revision>3</cp:revision>
  <cp:lastPrinted>2016-01-12T08:47:00Z</cp:lastPrinted>
  <dcterms:created xsi:type="dcterms:W3CDTF">2016-01-12T08:37:00Z</dcterms:created>
  <dcterms:modified xsi:type="dcterms:W3CDTF">2016-01-12T08:47:00Z</dcterms:modified>
</cp:coreProperties>
</file>