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8" w:rsidRDefault="00D253F8" w:rsidP="00D253F8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Cs/>
          <w:szCs w:val="32"/>
        </w:rPr>
      </w:pPr>
      <w:r w:rsidRPr="008863BC">
        <w:rPr>
          <w:rFonts w:ascii="Tahoma" w:hAnsi="Tahoma" w:cs="Tahoma"/>
          <w:b/>
        </w:rPr>
        <w:t>Załącznik nr</w:t>
      </w:r>
      <w:r>
        <w:rPr>
          <w:rFonts w:ascii="Tahoma" w:hAnsi="Tahoma" w:cs="Tahoma"/>
          <w:b/>
        </w:rPr>
        <w:t xml:space="preserve"> </w:t>
      </w:r>
      <w:r w:rsidR="00FB5D56">
        <w:rPr>
          <w:rFonts w:ascii="Tahoma" w:hAnsi="Tahoma" w:cs="Tahoma"/>
          <w:b/>
        </w:rPr>
        <w:t>1</w:t>
      </w:r>
      <w:r w:rsidR="006E362B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 xml:space="preserve"> </w:t>
      </w:r>
      <w:r w:rsidRPr="008863BC">
        <w:rPr>
          <w:rFonts w:ascii="Tahoma" w:hAnsi="Tahoma" w:cs="Tahoma"/>
          <w:b/>
        </w:rPr>
        <w:t>do SIWZ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wyrobów medycznych wchodzących w skład depozytu </w:t>
      </w:r>
    </w:p>
    <w:p w:rsidR="00D253F8" w:rsidRPr="001A478A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44232">
        <w:rPr>
          <w:rFonts w:ascii="Tahoma" w:hAnsi="Tahoma" w:cs="Tahoma"/>
          <w:b/>
        </w:rPr>
        <w:t>N</w:t>
      </w:r>
      <w:r w:rsidRPr="00853339">
        <w:rPr>
          <w:rFonts w:ascii="Tahoma" w:hAnsi="Tahoma" w:cs="Tahoma"/>
          <w:b/>
        </w:rPr>
        <w:t>Z/220/</w:t>
      </w:r>
      <w:r w:rsidR="0093710A">
        <w:rPr>
          <w:rFonts w:ascii="Tahoma" w:hAnsi="Tahoma" w:cs="Tahoma"/>
          <w:b/>
        </w:rPr>
        <w:t>1</w:t>
      </w:r>
      <w:r w:rsidR="00EA621A">
        <w:rPr>
          <w:rFonts w:ascii="Tahoma" w:hAnsi="Tahoma" w:cs="Tahoma"/>
          <w:b/>
        </w:rPr>
        <w:t>1</w:t>
      </w:r>
      <w:r w:rsidR="006E362B">
        <w:rPr>
          <w:rFonts w:ascii="Tahoma" w:hAnsi="Tahoma" w:cs="Tahoma"/>
          <w:b/>
        </w:rPr>
        <w:t>/2015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93710A" w:rsidRPr="0093710A" w:rsidRDefault="0093710A" w:rsidP="0093710A">
      <w:pPr>
        <w:tabs>
          <w:tab w:val="left" w:pos="6560"/>
        </w:tabs>
        <w:rPr>
          <w:rFonts w:ascii="Tahoma" w:hAnsi="Tahoma" w:cs="Tahoma"/>
          <w:b/>
          <w:bCs/>
        </w:rPr>
      </w:pPr>
      <w:r w:rsidRPr="0093710A">
        <w:rPr>
          <w:rFonts w:ascii="Tahoma" w:hAnsi="Tahoma" w:cs="Tahoma"/>
          <w:b/>
          <w:bCs/>
        </w:rPr>
        <w:t>Zadanie nr 2. Soczewka wewnątrzgałkowa zwijalna  hydrofilowa.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93710A" w:rsidRPr="0093710A" w:rsidTr="0093710A">
        <w:trPr>
          <w:trHeight w:val="360"/>
        </w:trPr>
        <w:tc>
          <w:tcPr>
            <w:tcW w:w="810" w:type="dxa"/>
            <w:shd w:val="clear" w:color="auto" w:fill="D9D9D9" w:themeFill="background1" w:themeFillShade="D9"/>
          </w:tcPr>
          <w:p w:rsidR="0093710A" w:rsidRPr="0093710A" w:rsidRDefault="0093710A" w:rsidP="0093710A">
            <w:pPr>
              <w:ind w:left="126"/>
              <w:jc w:val="center"/>
              <w:rPr>
                <w:rFonts w:ascii="Tahoma" w:hAnsi="Tahoma" w:cs="Tahoma"/>
                <w:b/>
                <w:bCs/>
              </w:rPr>
            </w:pPr>
            <w:r w:rsidRPr="0093710A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93710A" w:rsidRPr="0093710A" w:rsidRDefault="0093710A" w:rsidP="0093710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710A">
              <w:rPr>
                <w:rFonts w:ascii="Tahoma" w:hAnsi="Tahoma" w:cs="Tahoma"/>
                <w:b/>
                <w:bCs/>
              </w:rPr>
              <w:t>Opis przedmiotu dostawy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93710A" w:rsidRPr="0093710A" w:rsidRDefault="0093710A" w:rsidP="0093710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3710A">
              <w:rPr>
                <w:rFonts w:ascii="Tahoma" w:hAnsi="Tahoma" w:cs="Tahoma"/>
                <w:b/>
                <w:bCs/>
              </w:rPr>
              <w:t>Ilość w depozycie</w:t>
            </w:r>
          </w:p>
        </w:tc>
      </w:tr>
      <w:tr w:rsidR="0093710A" w:rsidRPr="00EA621A" w:rsidTr="00ED59F6">
        <w:trPr>
          <w:trHeight w:val="551"/>
        </w:trPr>
        <w:tc>
          <w:tcPr>
            <w:tcW w:w="810" w:type="dxa"/>
          </w:tcPr>
          <w:p w:rsidR="0093710A" w:rsidRPr="00EA621A" w:rsidRDefault="0093710A" w:rsidP="0093710A">
            <w:pPr>
              <w:jc w:val="center"/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>1.</w:t>
            </w:r>
          </w:p>
          <w:p w:rsidR="0093710A" w:rsidRPr="00EA621A" w:rsidRDefault="0093710A" w:rsidP="0093710A">
            <w:pPr>
              <w:ind w:left="126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</w:tcPr>
          <w:p w:rsidR="0093710A" w:rsidRPr="00EA621A" w:rsidRDefault="0093710A" w:rsidP="0093710A">
            <w:pPr>
              <w:tabs>
                <w:tab w:val="left" w:pos="6560"/>
              </w:tabs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 xml:space="preserve"> Soczewka wewnątrzgałkowa tylnokomorowa </w:t>
            </w:r>
            <w:proofErr w:type="spellStart"/>
            <w:r w:rsidRPr="00EA621A">
              <w:rPr>
                <w:rFonts w:ascii="Tahoma" w:hAnsi="Tahoma" w:cs="Tahoma"/>
              </w:rPr>
              <w:t>akylowa</w:t>
            </w:r>
            <w:proofErr w:type="spellEnd"/>
            <w:r w:rsidRPr="00EA621A">
              <w:rPr>
                <w:rFonts w:ascii="Tahoma" w:hAnsi="Tahoma" w:cs="Tahoma"/>
              </w:rPr>
              <w:t xml:space="preserve">, jednoczęściowa hydrofilna              </w:t>
            </w:r>
          </w:p>
          <w:p w:rsidR="0093710A" w:rsidRPr="00EA621A" w:rsidRDefault="0093710A" w:rsidP="0093710A">
            <w:pPr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 xml:space="preserve"> sferyczna wraz z kartridżem do implantacji.</w:t>
            </w:r>
          </w:p>
        </w:tc>
        <w:tc>
          <w:tcPr>
            <w:tcW w:w="2095" w:type="dxa"/>
          </w:tcPr>
          <w:p w:rsidR="0093710A" w:rsidRPr="00EA621A" w:rsidRDefault="0093710A" w:rsidP="0093710A">
            <w:pPr>
              <w:jc w:val="center"/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>150 sztuk</w:t>
            </w:r>
          </w:p>
          <w:p w:rsidR="0093710A" w:rsidRPr="00EA621A" w:rsidRDefault="0093710A" w:rsidP="0093710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3710A" w:rsidRPr="00EA621A" w:rsidRDefault="0093710A" w:rsidP="0093710A">
      <w:pPr>
        <w:tabs>
          <w:tab w:val="left" w:pos="6560"/>
        </w:tabs>
        <w:rPr>
          <w:rFonts w:ascii="Tahoma" w:hAnsi="Tahoma" w:cs="Tahoma"/>
          <w:b/>
          <w:bCs/>
        </w:rPr>
      </w:pPr>
    </w:p>
    <w:p w:rsidR="0093710A" w:rsidRPr="00EA621A" w:rsidRDefault="0093710A" w:rsidP="0093710A">
      <w:pPr>
        <w:tabs>
          <w:tab w:val="left" w:pos="6560"/>
        </w:tabs>
        <w:rPr>
          <w:rFonts w:ascii="Tahoma" w:hAnsi="Tahoma" w:cs="Tahoma"/>
          <w:b/>
          <w:bCs/>
        </w:rPr>
      </w:pPr>
      <w:r w:rsidRPr="00EA621A">
        <w:rPr>
          <w:rFonts w:ascii="Tahoma" w:hAnsi="Tahoma" w:cs="Tahoma"/>
          <w:b/>
          <w:bCs/>
        </w:rPr>
        <w:t>Zadanie nr 3. Soczewka wewnątrzgałkowa zwijalna  hydrofobowa.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93710A" w:rsidRPr="00EA621A" w:rsidTr="0093710A">
        <w:trPr>
          <w:trHeight w:val="360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3710A" w:rsidRPr="00EA621A" w:rsidRDefault="0093710A" w:rsidP="0093710A">
            <w:pPr>
              <w:ind w:left="126"/>
              <w:jc w:val="center"/>
              <w:rPr>
                <w:rFonts w:ascii="Tahoma" w:hAnsi="Tahoma" w:cs="Tahoma"/>
                <w:b/>
                <w:bCs/>
              </w:rPr>
            </w:pPr>
            <w:r w:rsidRPr="00EA621A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93710A" w:rsidRPr="00EA621A" w:rsidRDefault="0093710A" w:rsidP="0093710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621A">
              <w:rPr>
                <w:rFonts w:ascii="Tahoma" w:hAnsi="Tahoma" w:cs="Tahoma"/>
                <w:b/>
                <w:bCs/>
              </w:rPr>
              <w:t>Opis przedmiotu dostawy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93710A" w:rsidRPr="00EA621A" w:rsidRDefault="0093710A" w:rsidP="0093710A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A621A">
              <w:rPr>
                <w:rFonts w:ascii="Tahoma" w:hAnsi="Tahoma" w:cs="Tahoma"/>
                <w:b/>
                <w:bCs/>
              </w:rPr>
              <w:t>Ilość w depozycie</w:t>
            </w:r>
          </w:p>
        </w:tc>
      </w:tr>
      <w:tr w:rsidR="0093710A" w:rsidRPr="00EA621A" w:rsidTr="00EA621A">
        <w:trPr>
          <w:trHeight w:val="336"/>
        </w:trPr>
        <w:tc>
          <w:tcPr>
            <w:tcW w:w="810" w:type="dxa"/>
          </w:tcPr>
          <w:p w:rsidR="0093710A" w:rsidRPr="00EA621A" w:rsidRDefault="0093710A" w:rsidP="00EA621A">
            <w:pPr>
              <w:jc w:val="center"/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>1.</w:t>
            </w:r>
          </w:p>
        </w:tc>
        <w:tc>
          <w:tcPr>
            <w:tcW w:w="7512" w:type="dxa"/>
          </w:tcPr>
          <w:p w:rsidR="0093710A" w:rsidRPr="00EA621A" w:rsidRDefault="0093710A" w:rsidP="00EA621A">
            <w:pPr>
              <w:tabs>
                <w:tab w:val="left" w:pos="6560"/>
              </w:tabs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 xml:space="preserve"> Soczewka wewnątrzgałkowa tylnokomorowa akrylo</w:t>
            </w:r>
            <w:bookmarkStart w:id="0" w:name="_GoBack"/>
            <w:bookmarkEnd w:id="0"/>
            <w:r w:rsidRPr="00EA621A">
              <w:rPr>
                <w:rFonts w:ascii="Tahoma" w:hAnsi="Tahoma" w:cs="Tahoma"/>
              </w:rPr>
              <w:t xml:space="preserve">wa, jednoczęściowa sferyczna                       </w:t>
            </w:r>
          </w:p>
        </w:tc>
        <w:tc>
          <w:tcPr>
            <w:tcW w:w="2095" w:type="dxa"/>
          </w:tcPr>
          <w:p w:rsidR="0093710A" w:rsidRPr="00EA621A" w:rsidRDefault="0093710A" w:rsidP="00EA621A">
            <w:pPr>
              <w:jc w:val="center"/>
              <w:rPr>
                <w:rFonts w:ascii="Tahoma" w:hAnsi="Tahoma" w:cs="Tahoma"/>
              </w:rPr>
            </w:pPr>
            <w:r w:rsidRPr="00EA621A">
              <w:rPr>
                <w:rFonts w:ascii="Tahoma" w:hAnsi="Tahoma" w:cs="Tahoma"/>
              </w:rPr>
              <w:t>100 sztuk</w:t>
            </w:r>
          </w:p>
        </w:tc>
      </w:tr>
    </w:tbl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Pr="0005635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Pr="008645E7" w:rsidRDefault="00D253F8" w:rsidP="00C77874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</w:t>
      </w:r>
      <w:r w:rsidR="0093710A">
        <w:rPr>
          <w:rFonts w:ascii="Tahoma" w:hAnsi="Tahoma" w:cs="Tahoma"/>
          <w:b/>
          <w:i/>
        </w:rPr>
        <w:t>nątrzgałkowych znajdujących się</w:t>
      </w:r>
      <w:r w:rsidRPr="00056358">
        <w:rPr>
          <w:rFonts w:ascii="Tahoma" w:hAnsi="Tahoma" w:cs="Tahoma"/>
          <w:b/>
          <w:i/>
        </w:rPr>
        <w:t xml:space="preserve"> w  depozycie zostaną określone przez Zamawiającego w pierwszym zamówieniu</w:t>
      </w: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C46C85" w:rsidRDefault="00C46C85"/>
    <w:sectPr w:rsidR="00C46C85" w:rsidSect="00D253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4" w:rsidRDefault="00C77874" w:rsidP="00C77874">
      <w:r>
        <w:separator/>
      </w:r>
    </w:p>
  </w:endnote>
  <w:endnote w:type="continuationSeparator" w:id="0">
    <w:p w:rsidR="00C77874" w:rsidRDefault="00C77874" w:rsidP="00C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3279"/>
      <w:docPartObj>
        <w:docPartGallery w:val="Page Numbers (Bottom of Page)"/>
        <w:docPartUnique/>
      </w:docPartObj>
    </w:sdtPr>
    <w:sdtEndPr/>
    <w:sdtContent>
      <w:p w:rsidR="00C77874" w:rsidRDefault="00C77874" w:rsidP="00C77874">
        <w:pPr>
          <w:pStyle w:val="Stopka"/>
        </w:pPr>
        <w:r w:rsidRPr="00D62EE4">
          <w:rPr>
            <w:rFonts w:ascii="Tahoma" w:hAnsi="Tahoma" w:cs="Tahoma"/>
          </w:rPr>
          <w:t xml:space="preserve">znak sprawy: </w:t>
        </w:r>
        <w:r w:rsidR="00144232">
          <w:rPr>
            <w:rFonts w:ascii="Tahoma" w:hAnsi="Tahoma" w:cs="Tahoma"/>
          </w:rPr>
          <w:t>N</w:t>
        </w:r>
        <w:r>
          <w:rPr>
            <w:rFonts w:ascii="Tahoma" w:hAnsi="Tahoma" w:cs="Tahoma"/>
          </w:rPr>
          <w:t>Z/220/</w:t>
        </w:r>
        <w:r w:rsidR="0093710A">
          <w:rPr>
            <w:rFonts w:ascii="Tahoma" w:hAnsi="Tahoma" w:cs="Tahoma"/>
          </w:rPr>
          <w:t>1</w:t>
        </w:r>
        <w:r w:rsidR="00EA621A">
          <w:rPr>
            <w:rFonts w:ascii="Tahoma" w:hAnsi="Tahoma" w:cs="Tahoma"/>
          </w:rPr>
          <w:t>1</w:t>
        </w:r>
        <w:r w:rsidR="006E362B">
          <w:rPr>
            <w:rFonts w:ascii="Tahoma" w:hAnsi="Tahoma" w:cs="Tahoma"/>
          </w:rPr>
          <w:t>/2015</w:t>
        </w:r>
      </w:p>
      <w:p w:rsidR="00C77874" w:rsidRDefault="00C77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21A">
          <w:rPr>
            <w:noProof/>
          </w:rPr>
          <w:t>1</w:t>
        </w:r>
        <w:r>
          <w:fldChar w:fldCharType="end"/>
        </w:r>
      </w:p>
    </w:sdtContent>
  </w:sdt>
  <w:p w:rsidR="00C77874" w:rsidRDefault="00C77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4" w:rsidRDefault="00C77874" w:rsidP="00C77874">
      <w:r>
        <w:separator/>
      </w:r>
    </w:p>
  </w:footnote>
  <w:footnote w:type="continuationSeparator" w:id="0">
    <w:p w:rsidR="00C77874" w:rsidRDefault="00C77874" w:rsidP="00C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2"/>
    <w:rsid w:val="00144232"/>
    <w:rsid w:val="006519A1"/>
    <w:rsid w:val="006E362B"/>
    <w:rsid w:val="00827A30"/>
    <w:rsid w:val="0093710A"/>
    <w:rsid w:val="00A202D9"/>
    <w:rsid w:val="00AA2E92"/>
    <w:rsid w:val="00C46C85"/>
    <w:rsid w:val="00C77874"/>
    <w:rsid w:val="00D253F8"/>
    <w:rsid w:val="00EA621A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10</cp:revision>
  <cp:lastPrinted>2015-02-02T13:00:00Z</cp:lastPrinted>
  <dcterms:created xsi:type="dcterms:W3CDTF">2014-02-04T13:10:00Z</dcterms:created>
  <dcterms:modified xsi:type="dcterms:W3CDTF">2015-02-02T13:00:00Z</dcterms:modified>
</cp:coreProperties>
</file>